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5895"/>
        <w:gridCol w:w="2280"/>
      </w:tblGrid>
      <w:tr w:rsidR="008472E3" w:rsidRPr="00575C9C" w14:paraId="48445B2D" w14:textId="77777777" w:rsidTr="008472E3">
        <w:trPr>
          <w:trHeight w:val="67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35ABF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Sub-index</w:t>
            </w: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BD0503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Variables</w:t>
            </w: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7623B3" w14:textId="3C0C2F10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PCA Loadings</w:t>
            </w: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72E3" w:rsidRPr="00575C9C" w14:paraId="5E369DAD" w14:textId="77777777" w:rsidTr="008472E3">
        <w:trPr>
          <w:trHeight w:val="450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6A9C54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Output 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BE0DC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Real GDP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EE476A" w14:textId="3FB77C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0.2418</w:t>
            </w:r>
          </w:p>
        </w:tc>
      </w:tr>
      <w:tr w:rsidR="008472E3" w:rsidRPr="00575C9C" w14:paraId="222B3131" w14:textId="77777777" w:rsidTr="008472E3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4BCC76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EFCA2C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Agriculture, value added, as a percentage of GDP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F78B34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-0.3818</w:t>
            </w:r>
          </w:p>
          <w:p w14:paraId="582BC4D6" w14:textId="2ECE90BA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72E3" w:rsidRPr="00575C9C" w14:paraId="2A03BE0F" w14:textId="77777777" w:rsidTr="008472E3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0AEA68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F8E2B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Gross fixed capital formation as a percentage of GDP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8DE129" w14:textId="3DBDF312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-0.0514</w:t>
            </w:r>
          </w:p>
        </w:tc>
      </w:tr>
      <w:tr w:rsidR="008472E3" w:rsidRPr="00575C9C" w14:paraId="30E34B9F" w14:textId="77777777" w:rsidTr="008472E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9F08F5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79218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Industry as a percentage of GDP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C7C90" w14:textId="55C29878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-0.1672</w:t>
            </w:r>
          </w:p>
        </w:tc>
      </w:tr>
      <w:tr w:rsidR="008472E3" w:rsidRPr="00575C9C" w14:paraId="7C664963" w14:textId="77777777" w:rsidTr="008472E3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D8EC27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E86265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Manufacturing value added, as a percentage of GDP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38873" w14:textId="5F63EAAE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0.2504</w:t>
            </w:r>
          </w:p>
        </w:tc>
      </w:tr>
      <w:tr w:rsidR="008472E3" w:rsidRPr="00575C9C" w14:paraId="21AA5843" w14:textId="77777777" w:rsidTr="008472E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1A6235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368636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  <w14:ligatures w14:val="none"/>
              </w:rPr>
              <w:t>Total natural r</w:t>
            </w:r>
            <w:proofErr w:type="spellStart"/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esource</w:t>
            </w:r>
            <w:proofErr w:type="spellEnd"/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rents as a percentage of GDP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7A24E" w14:textId="2AFB20DE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-0.3246</w:t>
            </w:r>
          </w:p>
        </w:tc>
      </w:tr>
      <w:tr w:rsidR="008472E3" w:rsidRPr="00575C9C" w14:paraId="60F86EC4" w14:textId="77777777" w:rsidTr="008472E3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08D896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69A897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Services value added, as a percentage of GDP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75883D" w14:textId="163DB4C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0.4597</w:t>
            </w:r>
          </w:p>
        </w:tc>
      </w:tr>
      <w:tr w:rsidR="008472E3" w:rsidRPr="00575C9C" w14:paraId="03AC02E0" w14:textId="77777777" w:rsidTr="008472E3">
        <w:trPr>
          <w:trHeight w:val="9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BE308B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590814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Medium and high technology manufacturing value added share in total manufacturing value added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7E153" w14:textId="2A50495D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0.4434</w:t>
            </w:r>
          </w:p>
        </w:tc>
      </w:tr>
      <w:tr w:rsidR="008472E3" w:rsidRPr="00575C9C" w14:paraId="18CDB084" w14:textId="77777777" w:rsidTr="008472E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F6F70E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0D051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Manufacturing value added per capita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F4938F" w14:textId="4B8754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0.4349</w:t>
            </w:r>
          </w:p>
        </w:tc>
      </w:tr>
    </w:tbl>
    <w:p w14:paraId="31AC6AF9" w14:textId="77777777" w:rsidR="00F76587" w:rsidRPr="00575C9C" w:rsidRDefault="00F76587">
      <w:pPr>
        <w:rPr>
          <w:rFonts w:ascii="Times New Roman" w:hAnsi="Times New Roman" w:cs="Times New Roman"/>
          <w:sz w:val="24"/>
          <w:szCs w:val="24"/>
        </w:rPr>
      </w:pPr>
    </w:p>
    <w:p w14:paraId="334A89FA" w14:textId="77777777" w:rsidR="008472E3" w:rsidRPr="00575C9C" w:rsidRDefault="008472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5895"/>
        <w:gridCol w:w="2280"/>
      </w:tblGrid>
      <w:tr w:rsidR="008472E3" w:rsidRPr="00575C9C" w14:paraId="739A50BE" w14:textId="77777777" w:rsidTr="008472E3">
        <w:trPr>
          <w:trHeight w:val="67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EDBCA" w14:textId="7B0030DF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Sub-index</w:t>
            </w: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2A070" w14:textId="515FDD76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Variables</w:t>
            </w: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1AA2E" w14:textId="65BFDAD8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PCA Loadings</w:t>
            </w: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72E3" w:rsidRPr="00575C9C" w14:paraId="36775664" w14:textId="77777777" w:rsidTr="008472E3">
        <w:trPr>
          <w:trHeight w:val="450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88569" w14:textId="7508DC21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2AE58" w14:textId="5420560D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Excise tax revenue as a percentage of GDP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704FE" w14:textId="0399B5DC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0.3791</w:t>
            </w:r>
          </w:p>
        </w:tc>
      </w:tr>
      <w:tr w:rsidR="008472E3" w:rsidRPr="00575C9C" w14:paraId="1506CBDF" w14:textId="77777777" w:rsidTr="008472E3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A0F86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24F50" w14:textId="3CBC992B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Income tax revenue as a percentage of GDP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97C6A" w14:textId="0775F75A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0.4367 </w:t>
            </w:r>
          </w:p>
        </w:tc>
      </w:tr>
      <w:tr w:rsidR="008472E3" w:rsidRPr="00575C9C" w14:paraId="4CA138B3" w14:textId="77777777" w:rsidTr="008472E3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7E9ED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6009D" w14:textId="62E159D0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Goods and services tax revenue as a percentage of GDP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266DE" w14:textId="5A2DC964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0.4432</w:t>
            </w:r>
          </w:p>
        </w:tc>
      </w:tr>
      <w:tr w:rsidR="008472E3" w:rsidRPr="00575C9C" w14:paraId="4DF1AD4D" w14:textId="77777777" w:rsidTr="008472E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91426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6EFF0" w14:textId="6DCC1872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Tax revenue as a percentage of GDP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FA6E0" w14:textId="3145C0FE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0.4992</w:t>
            </w:r>
          </w:p>
        </w:tc>
      </w:tr>
      <w:tr w:rsidR="008472E3" w:rsidRPr="00575C9C" w14:paraId="50ABE1EE" w14:textId="77777777" w:rsidTr="008472E3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23937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9CF71" w14:textId="36580175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Total revenue as a percentage of GDP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8016F" w14:textId="1F9B3173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0.4283 </w:t>
            </w:r>
          </w:p>
        </w:tc>
      </w:tr>
      <w:tr w:rsidR="008472E3" w:rsidRPr="00575C9C" w14:paraId="52C8ADE6" w14:textId="77777777" w:rsidTr="008472E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742CC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A760F" w14:textId="59F88AFA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Trade revenue as a percentage of GDP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FF14C" w14:textId="0EB54601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-0.1914 </w:t>
            </w:r>
          </w:p>
        </w:tc>
      </w:tr>
    </w:tbl>
    <w:p w14:paraId="74740E8B" w14:textId="77777777" w:rsidR="008472E3" w:rsidRPr="00575C9C" w:rsidRDefault="008472E3">
      <w:pPr>
        <w:rPr>
          <w:rFonts w:ascii="Times New Roman" w:hAnsi="Times New Roman" w:cs="Times New Roman"/>
          <w:sz w:val="24"/>
          <w:szCs w:val="24"/>
        </w:rPr>
      </w:pPr>
    </w:p>
    <w:p w14:paraId="53C9C945" w14:textId="77777777" w:rsidR="008472E3" w:rsidRPr="00575C9C" w:rsidRDefault="008472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5895"/>
        <w:gridCol w:w="2280"/>
      </w:tblGrid>
      <w:tr w:rsidR="008472E3" w:rsidRPr="00575C9C" w14:paraId="27EFB052" w14:textId="77777777" w:rsidTr="008472E3">
        <w:trPr>
          <w:trHeight w:val="450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E5CB9" w14:textId="4F3C1A4C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Sub-index</w:t>
            </w: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7F202" w14:textId="4FC9C28E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Variables</w:t>
            </w: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C1788" w14:textId="0A399F7A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PCA Loadings</w:t>
            </w: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72E3" w:rsidRPr="00575C9C" w14:paraId="444D758B" w14:textId="77777777" w:rsidTr="008472E3">
        <w:trPr>
          <w:trHeight w:val="450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5A8B2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Trade 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572ED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Total value of exports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76EC21" w14:textId="7403C1EF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0.4376</w:t>
            </w:r>
          </w:p>
        </w:tc>
      </w:tr>
      <w:tr w:rsidR="008472E3" w:rsidRPr="00575C9C" w14:paraId="087938BF" w14:textId="77777777" w:rsidTr="008472E3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A3413E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0AC902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Fuel exports as percentage of merchandise exports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CE1143" w14:textId="41C41F84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-0.2246</w:t>
            </w:r>
          </w:p>
        </w:tc>
      </w:tr>
      <w:tr w:rsidR="008472E3" w:rsidRPr="00575C9C" w14:paraId="7CDD5A48" w14:textId="77777777" w:rsidTr="008472E3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829F2D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14623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Export market concentration index (Hirschman-Herfindahl Index, HHI)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C5674" w14:textId="14D36AF2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-0.1396 </w:t>
            </w:r>
          </w:p>
        </w:tc>
      </w:tr>
      <w:tr w:rsidR="008472E3" w:rsidRPr="00575C9C" w14:paraId="6C9B6E6B" w14:textId="77777777" w:rsidTr="008472E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DD7A8F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3AA46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Total value of imports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980F9B" w14:textId="419196FC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0.4422 </w:t>
            </w:r>
          </w:p>
        </w:tc>
      </w:tr>
      <w:tr w:rsidR="008472E3" w:rsidRPr="00575C9C" w14:paraId="5B184EF4" w14:textId="77777777" w:rsidTr="008472E3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E7F928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E37CA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Manufactured exports as a percentage of total merchandise exports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F2C6D" w14:textId="33D67C99" w:rsidR="008472E3" w:rsidRPr="00575C9C" w:rsidRDefault="008F4122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0.3430</w:t>
            </w:r>
            <w:r w:rsidR="008472E3"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72E3" w:rsidRPr="00575C9C" w14:paraId="24589A31" w14:textId="77777777" w:rsidTr="008472E3">
        <w:trPr>
          <w:trHeight w:val="9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99BC0F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D067FB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Medium and high technology manufactured exports as a percentage of total manufactured exports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214E7" w14:textId="4E77CE34" w:rsidR="008472E3" w:rsidRPr="00575C9C" w:rsidRDefault="008F4122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  <w14:ligatures w14:val="none"/>
              </w:rPr>
              <w:t>0.3538</w:t>
            </w:r>
            <w:r w:rsidR="008472E3"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72E3" w:rsidRPr="00575C9C" w14:paraId="701AA0A3" w14:textId="77777777" w:rsidTr="008472E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200D15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2E32D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Merchandise </w:t>
            </w: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  <w14:ligatures w14:val="none"/>
              </w:rPr>
              <w:t>trade</w:t>
            </w: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as a percentage of GDP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21B9F" w14:textId="27F55830" w:rsidR="008472E3" w:rsidRPr="00575C9C" w:rsidRDefault="008F4122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0.0416</w:t>
            </w:r>
            <w:r w:rsidR="008472E3"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72E3" w:rsidRPr="00575C9C" w14:paraId="00D110CE" w14:textId="77777777" w:rsidTr="008472E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919369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10946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Total value of services exports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D8C02" w14:textId="4FF0FE69" w:rsidR="008472E3" w:rsidRPr="00575C9C" w:rsidRDefault="008F4122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0.4313</w:t>
            </w:r>
            <w:r w:rsidR="008472E3"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72E3" w:rsidRPr="00575C9C" w14:paraId="02BD2225" w14:textId="77777777" w:rsidTr="008472E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7E6DC6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4634F2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Export product concentration index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A2293" w14:textId="40D9E432" w:rsidR="008472E3" w:rsidRPr="00575C9C" w:rsidRDefault="008F4122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-0.3309</w:t>
            </w:r>
          </w:p>
        </w:tc>
      </w:tr>
      <w:tr w:rsidR="008472E3" w:rsidRPr="00575C9C" w14:paraId="45B3CF95" w14:textId="77777777" w:rsidTr="008472E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D39686" w14:textId="77777777" w:rsidR="008472E3" w:rsidRPr="00575C9C" w:rsidRDefault="008472E3" w:rsidP="008472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4250AE" w14:textId="77777777" w:rsidR="008472E3" w:rsidRPr="00575C9C" w:rsidRDefault="008472E3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Import product concentration index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1E0508" w14:textId="22DA9383" w:rsidR="008472E3" w:rsidRPr="00575C9C" w:rsidRDefault="008F4122" w:rsidP="00847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-0.0551</w:t>
            </w:r>
            <w:r w:rsidR="008472E3"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1DD7B3B9" w14:textId="77777777" w:rsidR="008472E3" w:rsidRPr="00575C9C" w:rsidRDefault="008472E3">
      <w:pPr>
        <w:rPr>
          <w:rFonts w:ascii="Times New Roman" w:hAnsi="Times New Roman" w:cs="Times New Roman"/>
          <w:sz w:val="24"/>
          <w:szCs w:val="24"/>
        </w:rPr>
      </w:pPr>
    </w:p>
    <w:p w14:paraId="58CA1FBA" w14:textId="2621B61F" w:rsidR="00220D71" w:rsidRPr="00575C9C" w:rsidRDefault="00220D71">
      <w:pPr>
        <w:rPr>
          <w:rFonts w:ascii="Times New Roman" w:hAnsi="Times New Roman" w:cs="Times New Roman"/>
          <w:sz w:val="24"/>
          <w:szCs w:val="24"/>
        </w:rPr>
      </w:pPr>
      <w:r w:rsidRPr="00575C9C">
        <w:rPr>
          <w:rFonts w:ascii="Times New Roman" w:hAnsi="Times New Roman" w:cs="Times New Roman"/>
          <w:sz w:val="24"/>
          <w:szCs w:val="24"/>
        </w:rPr>
        <w:t>EDI+ PCA Loadings</w:t>
      </w:r>
    </w:p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5895"/>
        <w:gridCol w:w="2280"/>
      </w:tblGrid>
      <w:tr w:rsidR="00220D71" w:rsidRPr="00575C9C" w14:paraId="4AC4219C" w14:textId="77777777" w:rsidTr="000477B3">
        <w:trPr>
          <w:trHeight w:val="450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34302" w14:textId="77777777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Sub-index</w:t>
            </w: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E78D9" w14:textId="77777777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Variables</w:t>
            </w: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EDD80" w14:textId="77777777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PCA Loadings</w:t>
            </w: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220D71" w:rsidRPr="00575C9C" w14:paraId="277CD1C0" w14:textId="77777777" w:rsidTr="000477B3">
        <w:trPr>
          <w:trHeight w:val="450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4A3AA8" w14:textId="77777777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Trade 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928D4" w14:textId="77777777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Total value of exports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603924" w14:textId="18852588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0.3821</w:t>
            </w:r>
          </w:p>
        </w:tc>
      </w:tr>
      <w:tr w:rsidR="00220D71" w:rsidRPr="00575C9C" w14:paraId="4FDE3E29" w14:textId="77777777" w:rsidTr="000477B3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878B03" w14:textId="77777777" w:rsidR="00220D71" w:rsidRPr="00575C9C" w:rsidRDefault="00220D71" w:rsidP="000477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CF13E" w14:textId="77777777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Fuel exports as percentage of merchandise exports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FBACD" w14:textId="53127D1A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-0.1990</w:t>
            </w:r>
          </w:p>
        </w:tc>
      </w:tr>
      <w:tr w:rsidR="00220D71" w:rsidRPr="00575C9C" w14:paraId="560E6250" w14:textId="77777777" w:rsidTr="000477B3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03961F" w14:textId="77777777" w:rsidR="00220D71" w:rsidRPr="00575C9C" w:rsidRDefault="00220D71" w:rsidP="000477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A2D3F7" w14:textId="77777777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Export market concentration index (Hirschman-Herfindahl Index, HHI)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AA871F" w14:textId="435E3B04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-0.1428 </w:t>
            </w:r>
          </w:p>
        </w:tc>
      </w:tr>
      <w:tr w:rsidR="00220D71" w:rsidRPr="00575C9C" w14:paraId="3C64D69A" w14:textId="77777777" w:rsidTr="000477B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DE7DCB" w14:textId="77777777" w:rsidR="00220D71" w:rsidRPr="00575C9C" w:rsidRDefault="00220D71" w:rsidP="000477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8C8958" w14:textId="77777777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Total value of imports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DE271" w14:textId="0E9267D9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0.3813</w:t>
            </w:r>
          </w:p>
        </w:tc>
      </w:tr>
      <w:tr w:rsidR="00220D71" w:rsidRPr="00575C9C" w14:paraId="75714E52" w14:textId="77777777" w:rsidTr="000477B3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89ABB7" w14:textId="77777777" w:rsidR="00220D71" w:rsidRPr="00575C9C" w:rsidRDefault="00220D71" w:rsidP="000477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8D2FD2" w14:textId="77777777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Manufactured exports as a percentage of total merchandise exports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7068CC" w14:textId="6A37EAA6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0.3423 </w:t>
            </w:r>
          </w:p>
        </w:tc>
      </w:tr>
      <w:tr w:rsidR="00220D71" w:rsidRPr="00575C9C" w14:paraId="473B72C1" w14:textId="77777777" w:rsidTr="000477B3">
        <w:trPr>
          <w:trHeight w:val="9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D6956E" w14:textId="77777777" w:rsidR="00220D71" w:rsidRPr="00575C9C" w:rsidRDefault="00220D71" w:rsidP="000477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F5755" w14:textId="77777777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Medium and high technology manufactured exports as a percentage of total manufactured exports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361E76" w14:textId="7F6A4612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  <w14:ligatures w14:val="none"/>
              </w:rPr>
              <w:t>0.3489</w:t>
            </w: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220D71" w:rsidRPr="00575C9C" w14:paraId="4071F165" w14:textId="77777777" w:rsidTr="000477B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AE2071" w14:textId="77777777" w:rsidR="00220D71" w:rsidRPr="00575C9C" w:rsidRDefault="00220D71" w:rsidP="000477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1F7016" w14:textId="77777777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Merchandise </w:t>
            </w: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  <w14:ligatures w14:val="none"/>
              </w:rPr>
              <w:t>trade</w:t>
            </w: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as a percentage of GDP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BB816" w14:textId="68C003CB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0.0797 </w:t>
            </w:r>
          </w:p>
        </w:tc>
      </w:tr>
      <w:tr w:rsidR="00220D71" w:rsidRPr="00575C9C" w14:paraId="6B5C7535" w14:textId="77777777" w:rsidTr="000477B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467B84" w14:textId="77777777" w:rsidR="00220D71" w:rsidRPr="00575C9C" w:rsidRDefault="00220D71" w:rsidP="000477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FD7044" w14:textId="77777777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Total value of services exports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8972D" w14:textId="33999CA5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0.3735 </w:t>
            </w:r>
          </w:p>
        </w:tc>
      </w:tr>
      <w:tr w:rsidR="00220D71" w:rsidRPr="00575C9C" w14:paraId="1863C9BE" w14:textId="77777777" w:rsidTr="000477B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09669E" w14:textId="77777777" w:rsidR="00220D71" w:rsidRPr="00575C9C" w:rsidRDefault="00220D71" w:rsidP="000477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298AF" w14:textId="77777777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Export product concentration index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9850E2" w14:textId="227A32CF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-0.3018</w:t>
            </w:r>
          </w:p>
        </w:tc>
      </w:tr>
      <w:tr w:rsidR="00220D71" w:rsidRPr="00575C9C" w14:paraId="5CF0B24E" w14:textId="77777777" w:rsidTr="000477B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3F371E" w14:textId="77777777" w:rsidR="00220D71" w:rsidRPr="00575C9C" w:rsidRDefault="00220D71" w:rsidP="000477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326379" w14:textId="77777777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Import product concentration index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1EF02D" w14:textId="0FFE2C60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-0.0403 </w:t>
            </w:r>
          </w:p>
        </w:tc>
      </w:tr>
      <w:tr w:rsidR="00220D71" w:rsidRPr="00575C9C" w14:paraId="719BEB89" w14:textId="77777777" w:rsidTr="000477B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D6623" w14:textId="77777777" w:rsidR="00220D71" w:rsidRPr="00575C9C" w:rsidRDefault="00220D71" w:rsidP="000477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438C2" w14:textId="445EC790" w:rsidR="00220D71" w:rsidRPr="00575C9C" w:rsidRDefault="00344E6C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ICT services as a % of trade in services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267FB" w14:textId="6A6C5DDA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0.0908</w:t>
            </w:r>
          </w:p>
        </w:tc>
      </w:tr>
      <w:tr w:rsidR="00220D71" w:rsidRPr="00575C9C" w14:paraId="44A69E0A" w14:textId="77777777" w:rsidTr="000477B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9815A" w14:textId="77777777" w:rsidR="00220D71" w:rsidRPr="00575C9C" w:rsidRDefault="00220D71" w:rsidP="000477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8DD4D" w14:textId="77777777" w:rsidR="00344E6C" w:rsidRPr="00575C9C" w:rsidRDefault="00344E6C" w:rsidP="0034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Exports of ICT Goods as a % of Total Exports   </w:t>
            </w:r>
          </w:p>
          <w:p w14:paraId="18C41DE2" w14:textId="77777777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B25D1" w14:textId="048D71CC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0.2804</w:t>
            </w:r>
          </w:p>
        </w:tc>
      </w:tr>
      <w:tr w:rsidR="00220D71" w:rsidRPr="00575C9C" w14:paraId="07E35E06" w14:textId="77777777" w:rsidTr="000477B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68540" w14:textId="77777777" w:rsidR="00220D71" w:rsidRPr="00575C9C" w:rsidRDefault="00220D71" w:rsidP="000477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17728" w14:textId="77777777" w:rsidR="00344E6C" w:rsidRPr="00575C9C" w:rsidRDefault="00344E6C" w:rsidP="0034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02B2F5" w14:textId="6BE4F40D" w:rsidR="00220D71" w:rsidRPr="00575C9C" w:rsidRDefault="00344E6C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Digitally deliverable services exports as a % of total trade in services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81828" w14:textId="753BE9BA" w:rsidR="00220D71" w:rsidRPr="00575C9C" w:rsidRDefault="00220D71" w:rsidP="000477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75C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0.2902</w:t>
            </w:r>
          </w:p>
        </w:tc>
      </w:tr>
    </w:tbl>
    <w:p w14:paraId="18D11019" w14:textId="77777777" w:rsidR="00220D71" w:rsidRPr="00575C9C" w:rsidRDefault="00220D71">
      <w:pPr>
        <w:rPr>
          <w:rFonts w:ascii="Times New Roman" w:hAnsi="Times New Roman" w:cs="Times New Roman"/>
          <w:sz w:val="24"/>
          <w:szCs w:val="24"/>
        </w:rPr>
      </w:pPr>
    </w:p>
    <w:sectPr w:rsidR="00220D71" w:rsidRPr="0057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E3"/>
    <w:rsid w:val="0015136B"/>
    <w:rsid w:val="00220D71"/>
    <w:rsid w:val="002B68B7"/>
    <w:rsid w:val="00344E6C"/>
    <w:rsid w:val="00575C9C"/>
    <w:rsid w:val="008472E3"/>
    <w:rsid w:val="008F4122"/>
    <w:rsid w:val="00F7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CDB2"/>
  <w15:chartTrackingRefBased/>
  <w15:docId w15:val="{9A014CBC-A8BE-4ED3-890E-C413EEDE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472E3"/>
  </w:style>
  <w:style w:type="character" w:customStyle="1" w:styleId="eop">
    <w:name w:val="eop"/>
    <w:basedOn w:val="DefaultParagraphFont"/>
    <w:rsid w:val="008472E3"/>
  </w:style>
  <w:style w:type="character" w:customStyle="1" w:styleId="spellingerror">
    <w:name w:val="spellingerror"/>
    <w:basedOn w:val="DefaultParagraphFont"/>
    <w:rsid w:val="0084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Keertana Subramani</dc:creator>
  <cp:keywords/>
  <dc:description/>
  <cp:lastModifiedBy>Keertana Subramani</cp:lastModifiedBy>
  <cp:revision>2</cp:revision>
  <dcterms:created xsi:type="dcterms:W3CDTF">2024-02-08T09:29:00Z</dcterms:created>
  <dcterms:modified xsi:type="dcterms:W3CDTF">2024-02-08T09:29:00Z</dcterms:modified>
</cp:coreProperties>
</file>